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E2E" w:rsidRPr="006C7E2E" w:rsidRDefault="006C7E2E" w:rsidP="003259D7">
      <w:pPr>
        <w:pStyle w:val="Overskrift1"/>
        <w:rPr>
          <w:szCs w:val="32"/>
        </w:rPr>
      </w:pPr>
      <w:r w:rsidRPr="006C7E2E">
        <w:rPr>
          <w:szCs w:val="32"/>
        </w:rPr>
        <w:t>Arbejdsgang</w:t>
      </w:r>
    </w:p>
    <w:p w:rsidR="006C7E2E" w:rsidRPr="006C7E2E" w:rsidRDefault="006C7E2E" w:rsidP="006C7E2E"/>
    <w:p w:rsidR="008D70F1" w:rsidRPr="00504989" w:rsidRDefault="00A154BA" w:rsidP="003259D7">
      <w:pPr>
        <w:pStyle w:val="Overskrift1"/>
        <w:rPr>
          <w:sz w:val="28"/>
        </w:rPr>
      </w:pPr>
      <w:r>
        <w:rPr>
          <w:sz w:val="28"/>
        </w:rPr>
        <w:t>S</w:t>
      </w:r>
      <w:r w:rsidR="00F874CD">
        <w:rPr>
          <w:sz w:val="28"/>
        </w:rPr>
        <w:t>alg af energibesparelser i 3B</w:t>
      </w:r>
    </w:p>
    <w:p w:rsidR="008D70F1" w:rsidRDefault="008D70F1" w:rsidP="008D70F1"/>
    <w:tbl>
      <w:tblPr>
        <w:tblW w:w="9830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082"/>
        <w:gridCol w:w="7748"/>
      </w:tblGrid>
      <w:tr w:rsidR="008D70F1" w:rsidRPr="00CF1D84" w:rsidTr="004A0F87">
        <w:trPr>
          <w:trHeight w:val="9128"/>
        </w:trPr>
        <w:tc>
          <w:tcPr>
            <w:tcW w:w="2082" w:type="dxa"/>
            <w:shd w:val="clear" w:color="auto" w:fill="auto"/>
            <w:tcMar>
              <w:top w:w="284" w:type="dxa"/>
              <w:bottom w:w="284" w:type="dxa"/>
            </w:tcMar>
          </w:tcPr>
          <w:p w:rsidR="008D70F1" w:rsidRPr="005E743D" w:rsidRDefault="00D87F6F" w:rsidP="00280BCE">
            <w:pPr>
              <w:rPr>
                <w:rFonts w:cs="Arial"/>
                <w:b/>
                <w:bCs/>
                <w:szCs w:val="28"/>
              </w:rPr>
            </w:pPr>
            <w:r w:rsidRPr="005E743D">
              <w:rPr>
                <w:rFonts w:cs="Arial"/>
                <w:b/>
                <w:bCs/>
                <w:szCs w:val="28"/>
              </w:rPr>
              <w:t>Emne</w:t>
            </w:r>
            <w:r w:rsidR="00DA24D6" w:rsidRPr="005E743D">
              <w:rPr>
                <w:rFonts w:cs="Arial"/>
                <w:b/>
                <w:bCs/>
                <w:szCs w:val="28"/>
              </w:rPr>
              <w:t>/Resumé</w:t>
            </w:r>
          </w:p>
        </w:tc>
        <w:tc>
          <w:tcPr>
            <w:tcW w:w="7748" w:type="dxa"/>
            <w:shd w:val="clear" w:color="auto" w:fill="auto"/>
            <w:tcMar>
              <w:top w:w="284" w:type="dxa"/>
              <w:bottom w:w="284" w:type="dxa"/>
            </w:tcMar>
          </w:tcPr>
          <w:p w:rsidR="00F874CD" w:rsidRPr="00F874CD" w:rsidRDefault="00F874CD" w:rsidP="00F874CD">
            <w:pPr>
              <w:rPr>
                <w:rFonts w:cs="Arial"/>
                <w:b/>
                <w:bCs/>
                <w:szCs w:val="22"/>
              </w:rPr>
            </w:pPr>
            <w:r w:rsidRPr="00F874CD">
              <w:rPr>
                <w:rFonts w:cs="Arial"/>
                <w:b/>
                <w:bCs/>
                <w:szCs w:val="22"/>
              </w:rPr>
              <w:t xml:space="preserve">Energiselskabernes </w:t>
            </w:r>
            <w:proofErr w:type="spellStart"/>
            <w:r w:rsidRPr="00F874CD">
              <w:rPr>
                <w:rFonts w:cs="Arial"/>
                <w:b/>
                <w:bCs/>
                <w:szCs w:val="22"/>
              </w:rPr>
              <w:t>spareindsats</w:t>
            </w:r>
            <w:proofErr w:type="spellEnd"/>
          </w:p>
          <w:p w:rsidR="00F874CD" w:rsidRPr="00F874CD" w:rsidRDefault="00F874CD" w:rsidP="00F874CD">
            <w:pPr>
              <w:rPr>
                <w:rFonts w:cs="Arial"/>
                <w:bCs/>
                <w:szCs w:val="22"/>
              </w:rPr>
            </w:pPr>
            <w:r w:rsidRPr="00F874CD">
              <w:rPr>
                <w:rFonts w:cs="Arial"/>
                <w:bCs/>
                <w:szCs w:val="22"/>
              </w:rPr>
              <w:t>Net- og distributionsselskaberne inden for el, naturgas, fjernvarme o</w:t>
            </w:r>
            <w:r>
              <w:rPr>
                <w:rFonts w:cs="Arial"/>
                <w:bCs/>
                <w:szCs w:val="22"/>
              </w:rPr>
              <w:t>g olie skal medv</w:t>
            </w:r>
            <w:bookmarkStart w:id="0" w:name="_GoBack"/>
            <w:bookmarkEnd w:id="0"/>
            <w:r>
              <w:rPr>
                <w:rFonts w:cs="Arial"/>
                <w:bCs/>
                <w:szCs w:val="22"/>
              </w:rPr>
              <w:t>irke til at rea</w:t>
            </w:r>
            <w:r w:rsidRPr="00F874CD">
              <w:rPr>
                <w:rFonts w:cs="Arial"/>
                <w:bCs/>
                <w:szCs w:val="22"/>
              </w:rPr>
              <w:t>lisere dokumenterbare energ</w:t>
            </w:r>
            <w:r w:rsidR="00024A8D">
              <w:rPr>
                <w:rFonts w:cs="Arial"/>
                <w:bCs/>
                <w:szCs w:val="22"/>
              </w:rPr>
              <w:t>ibesparelser på i alt 6,1 PJ/år</w:t>
            </w:r>
            <w:r w:rsidRPr="00F874CD">
              <w:rPr>
                <w:rFonts w:cs="Arial"/>
                <w:bCs/>
                <w:szCs w:val="22"/>
              </w:rPr>
              <w:t xml:space="preserve"> (1,6 mio. MWh/år)</w:t>
            </w:r>
            <w:r w:rsidR="00024A8D">
              <w:rPr>
                <w:rFonts w:cs="Arial"/>
                <w:bCs/>
                <w:szCs w:val="22"/>
              </w:rPr>
              <w:t>.</w:t>
            </w:r>
            <w:r w:rsidRPr="00F874CD">
              <w:rPr>
                <w:rFonts w:cs="Arial"/>
                <w:bCs/>
                <w:szCs w:val="22"/>
              </w:rPr>
              <w:t xml:space="preserve"> Indsatsen er rettet mod</w:t>
            </w:r>
            <w:r w:rsidR="00024A8D">
              <w:rPr>
                <w:rFonts w:cs="Arial"/>
                <w:bCs/>
                <w:szCs w:val="22"/>
              </w:rPr>
              <w:t xml:space="preserve"> slutforbruget af energi samt</w:t>
            </w:r>
            <w:r w:rsidRPr="00F874CD">
              <w:rPr>
                <w:rFonts w:cs="Arial"/>
                <w:bCs/>
                <w:szCs w:val="22"/>
              </w:rPr>
              <w:t xml:space="preserve"> </w:t>
            </w:r>
            <w:proofErr w:type="spellStart"/>
            <w:r w:rsidRPr="00F874CD">
              <w:rPr>
                <w:rFonts w:cs="Arial"/>
                <w:bCs/>
                <w:szCs w:val="22"/>
              </w:rPr>
              <w:t>nettab</w:t>
            </w:r>
            <w:proofErr w:type="spellEnd"/>
            <w:r w:rsidRPr="00F874CD">
              <w:rPr>
                <w:rFonts w:cs="Arial"/>
                <w:bCs/>
                <w:szCs w:val="22"/>
              </w:rPr>
              <w:t>.</w:t>
            </w:r>
          </w:p>
          <w:p w:rsidR="00F874CD" w:rsidRPr="00F874CD" w:rsidRDefault="00F874CD" w:rsidP="00F874CD">
            <w:pPr>
              <w:rPr>
                <w:rFonts w:cs="Arial"/>
                <w:bCs/>
                <w:szCs w:val="22"/>
              </w:rPr>
            </w:pPr>
          </w:p>
          <w:p w:rsidR="00F874CD" w:rsidRPr="00F874CD" w:rsidRDefault="00F874CD" w:rsidP="00F874CD">
            <w:pPr>
              <w:rPr>
                <w:rFonts w:cs="Arial"/>
                <w:bCs/>
                <w:szCs w:val="22"/>
              </w:rPr>
            </w:pPr>
            <w:r w:rsidRPr="00F874CD">
              <w:rPr>
                <w:rFonts w:cs="Arial"/>
                <w:bCs/>
                <w:szCs w:val="22"/>
              </w:rPr>
              <w:t xml:space="preserve">De konkrete vilkår for indsatsen er udmøntet i </w:t>
            </w:r>
            <w:r w:rsidRPr="00F874CD">
              <w:rPr>
                <w:rFonts w:cs="Arial"/>
                <w:b/>
                <w:bCs/>
                <w:i/>
                <w:szCs w:val="22"/>
              </w:rPr>
              <w:t>aftalen af 20. november 2009</w:t>
            </w:r>
            <w:r w:rsidRPr="00F874CD">
              <w:rPr>
                <w:rFonts w:cs="Arial"/>
                <w:bCs/>
                <w:szCs w:val="22"/>
              </w:rPr>
              <w:t xml:space="preserve"> mellem klima- og energiministeren og </w:t>
            </w:r>
            <w:proofErr w:type="spellStart"/>
            <w:r w:rsidRPr="00F874CD">
              <w:rPr>
                <w:rFonts w:cs="Arial"/>
                <w:bCs/>
                <w:szCs w:val="22"/>
              </w:rPr>
              <w:t>elnet</w:t>
            </w:r>
            <w:proofErr w:type="spellEnd"/>
            <w:r w:rsidRPr="00F874CD">
              <w:rPr>
                <w:rFonts w:cs="Arial"/>
                <w:bCs/>
                <w:szCs w:val="22"/>
              </w:rPr>
              <w:t>-, naturgas-, olie- og fjernvarm</w:t>
            </w:r>
            <w:r w:rsidRPr="00F874CD">
              <w:rPr>
                <w:rFonts w:cs="Arial"/>
                <w:bCs/>
                <w:szCs w:val="22"/>
              </w:rPr>
              <w:t>e</w:t>
            </w:r>
            <w:r w:rsidRPr="00F874CD">
              <w:rPr>
                <w:rFonts w:cs="Arial"/>
                <w:bCs/>
                <w:szCs w:val="22"/>
              </w:rPr>
              <w:t xml:space="preserve">selskaberne samt i </w:t>
            </w:r>
            <w:r w:rsidRPr="00F874CD">
              <w:rPr>
                <w:rFonts w:cs="Arial"/>
                <w:b/>
                <w:bCs/>
                <w:i/>
                <w:szCs w:val="22"/>
              </w:rPr>
              <w:t>bekendtgørelse nr. 677 af 23. juni 2010</w:t>
            </w:r>
            <w:r w:rsidRPr="00F874CD">
              <w:rPr>
                <w:rFonts w:cs="Arial"/>
                <w:bCs/>
                <w:szCs w:val="22"/>
              </w:rPr>
              <w:t xml:space="preserve"> om </w:t>
            </w:r>
            <w:proofErr w:type="spellStart"/>
            <w:r w:rsidRPr="00F874CD">
              <w:rPr>
                <w:rFonts w:cs="Arial"/>
                <w:bCs/>
                <w:szCs w:val="22"/>
              </w:rPr>
              <w:t>energisp</w:t>
            </w:r>
            <w:r w:rsidRPr="00F874CD">
              <w:rPr>
                <w:rFonts w:cs="Arial"/>
                <w:bCs/>
                <w:szCs w:val="22"/>
              </w:rPr>
              <w:t>a</w:t>
            </w:r>
            <w:r w:rsidRPr="00F874CD">
              <w:rPr>
                <w:rFonts w:cs="Arial"/>
                <w:bCs/>
                <w:szCs w:val="22"/>
              </w:rPr>
              <w:t>reydelser</w:t>
            </w:r>
            <w:proofErr w:type="spellEnd"/>
            <w:r w:rsidRPr="00F874CD">
              <w:rPr>
                <w:rFonts w:cs="Arial"/>
                <w:bCs/>
                <w:szCs w:val="22"/>
              </w:rPr>
              <w:t xml:space="preserve"> i net- og distributionsvirksomheder.</w:t>
            </w:r>
          </w:p>
          <w:p w:rsidR="00F874CD" w:rsidRPr="00F874CD" w:rsidRDefault="00F874CD" w:rsidP="00F874CD">
            <w:pPr>
              <w:rPr>
                <w:rFonts w:cs="Arial"/>
                <w:bCs/>
                <w:szCs w:val="22"/>
              </w:rPr>
            </w:pPr>
          </w:p>
          <w:p w:rsidR="00F874CD" w:rsidRPr="00F874CD" w:rsidRDefault="00F874CD" w:rsidP="00F874CD">
            <w:pPr>
              <w:rPr>
                <w:rFonts w:cs="Arial"/>
                <w:bCs/>
                <w:szCs w:val="22"/>
              </w:rPr>
            </w:pPr>
            <w:r w:rsidRPr="00F874CD">
              <w:rPr>
                <w:rFonts w:cs="Arial"/>
                <w:bCs/>
                <w:szCs w:val="22"/>
              </w:rPr>
              <w:t>Den politiske aftale betyder, at energiselskaberne konkret skal med</w:t>
            </w:r>
            <w:r>
              <w:rPr>
                <w:rFonts w:cs="Arial"/>
                <w:bCs/>
                <w:szCs w:val="22"/>
              </w:rPr>
              <w:t>virke til at realisere energibe</w:t>
            </w:r>
            <w:r w:rsidRPr="00F874CD">
              <w:rPr>
                <w:rFonts w:cs="Arial"/>
                <w:bCs/>
                <w:szCs w:val="22"/>
              </w:rPr>
              <w:t>sparelser hos slutforbrugere, der kan være såvel en offen</w:t>
            </w:r>
            <w:r w:rsidRPr="00F874CD">
              <w:rPr>
                <w:rFonts w:cs="Arial"/>
                <w:bCs/>
                <w:szCs w:val="22"/>
              </w:rPr>
              <w:t>t</w:t>
            </w:r>
            <w:r w:rsidRPr="00F874CD">
              <w:rPr>
                <w:rFonts w:cs="Arial"/>
                <w:bCs/>
                <w:szCs w:val="22"/>
              </w:rPr>
              <w:t xml:space="preserve">lig institution som en virksomhed eller en husstand. </w:t>
            </w:r>
          </w:p>
          <w:p w:rsidR="00F874CD" w:rsidRPr="00F874CD" w:rsidRDefault="00F874CD" w:rsidP="00F874CD">
            <w:pPr>
              <w:rPr>
                <w:rFonts w:cs="Arial"/>
                <w:bCs/>
                <w:szCs w:val="22"/>
              </w:rPr>
            </w:pPr>
          </w:p>
          <w:p w:rsidR="00F874CD" w:rsidRDefault="00F874CD" w:rsidP="00F874CD">
            <w:pPr>
              <w:rPr>
                <w:rFonts w:cs="Arial"/>
                <w:bCs/>
                <w:szCs w:val="22"/>
              </w:rPr>
            </w:pPr>
            <w:r w:rsidRPr="00F874CD">
              <w:rPr>
                <w:rFonts w:cs="Arial"/>
                <w:bCs/>
                <w:szCs w:val="22"/>
              </w:rPr>
              <w:t>Midlerne til at indfri målet er primært, at selskaberne kan rådgive ell</w:t>
            </w:r>
            <w:r>
              <w:rPr>
                <w:rFonts w:cs="Arial"/>
                <w:bCs/>
                <w:szCs w:val="22"/>
              </w:rPr>
              <w:t>er give tilskud til energibesparelsesprojekter ud fra besparelsen</w:t>
            </w:r>
            <w:r w:rsidR="00024A8D">
              <w:rPr>
                <w:rFonts w:cs="Arial"/>
                <w:bCs/>
                <w:szCs w:val="22"/>
              </w:rPr>
              <w:t>s</w:t>
            </w:r>
            <w:r>
              <w:rPr>
                <w:rFonts w:cs="Arial"/>
                <w:bCs/>
                <w:szCs w:val="22"/>
              </w:rPr>
              <w:t xml:space="preserve"> størrelse</w:t>
            </w:r>
            <w:r w:rsidR="004439BE">
              <w:rPr>
                <w:rFonts w:cs="Arial"/>
                <w:bCs/>
                <w:szCs w:val="22"/>
              </w:rPr>
              <w:t xml:space="preserve"> det første år</w:t>
            </w:r>
            <w:r>
              <w:rPr>
                <w:rFonts w:cs="Arial"/>
                <w:bCs/>
                <w:szCs w:val="22"/>
              </w:rPr>
              <w:t>.</w:t>
            </w:r>
            <w:r w:rsidRPr="00F874CD">
              <w:rPr>
                <w:rFonts w:cs="Arial"/>
                <w:bCs/>
                <w:szCs w:val="22"/>
              </w:rPr>
              <w:t xml:space="preserve"> Energiselskabet køber simpelthen retten til at indrapportere energibesp</w:t>
            </w:r>
            <w:r w:rsidRPr="00F874CD">
              <w:rPr>
                <w:rFonts w:cs="Arial"/>
                <w:bCs/>
                <w:szCs w:val="22"/>
              </w:rPr>
              <w:t>a</w:t>
            </w:r>
            <w:r w:rsidRPr="00F874CD">
              <w:rPr>
                <w:rFonts w:cs="Arial"/>
                <w:bCs/>
                <w:szCs w:val="22"/>
              </w:rPr>
              <w:t>relsen til Energistyrelsen.</w:t>
            </w:r>
          </w:p>
          <w:p w:rsidR="00F874CD" w:rsidRPr="00F874CD" w:rsidRDefault="00F874CD" w:rsidP="00F874CD">
            <w:pPr>
              <w:rPr>
                <w:rFonts w:cs="Arial"/>
                <w:bCs/>
                <w:szCs w:val="22"/>
              </w:rPr>
            </w:pPr>
          </w:p>
          <w:p w:rsidR="00F874CD" w:rsidRPr="00F874CD" w:rsidRDefault="00F874CD" w:rsidP="00F874CD">
            <w:pPr>
              <w:rPr>
                <w:rFonts w:cs="Arial"/>
                <w:b/>
                <w:bCs/>
                <w:szCs w:val="22"/>
              </w:rPr>
            </w:pPr>
            <w:r w:rsidRPr="00F874CD">
              <w:rPr>
                <w:rFonts w:cs="Arial"/>
                <w:b/>
                <w:bCs/>
                <w:szCs w:val="22"/>
              </w:rPr>
              <w:t>Tilskud til gennemførelse af energibesparelser</w:t>
            </w:r>
          </w:p>
          <w:p w:rsidR="008F1564" w:rsidRDefault="00996963" w:rsidP="00F3188C">
            <w:pPr>
              <w:rPr>
                <w:rFonts w:cs="Arial"/>
                <w:bCs/>
                <w:szCs w:val="22"/>
              </w:rPr>
            </w:pPr>
            <w:r>
              <w:rPr>
                <w:rFonts w:cs="Arial"/>
                <w:bCs/>
                <w:szCs w:val="22"/>
              </w:rPr>
              <w:t>Ved projektering af en renoveringssag udføres en skriftlig dokumentation på den forventede energibesparelse i projektet og herudfra afgiver energise</w:t>
            </w:r>
            <w:r>
              <w:rPr>
                <w:rFonts w:cs="Arial"/>
                <w:bCs/>
                <w:szCs w:val="22"/>
              </w:rPr>
              <w:t>l</w:t>
            </w:r>
            <w:r>
              <w:rPr>
                <w:rFonts w:cs="Arial"/>
                <w:bCs/>
                <w:szCs w:val="22"/>
              </w:rPr>
              <w:t xml:space="preserve">skabet en pris på besparelsen. </w:t>
            </w:r>
            <w:r w:rsidR="00F874CD" w:rsidRPr="00F874CD">
              <w:rPr>
                <w:rFonts w:cs="Arial"/>
                <w:bCs/>
                <w:szCs w:val="22"/>
              </w:rPr>
              <w:t xml:space="preserve">For at opnå tilskud skal der laves en skriftlig aftale om salget af </w:t>
            </w:r>
            <w:r w:rsidR="00F874CD">
              <w:rPr>
                <w:rFonts w:cs="Arial"/>
                <w:bCs/>
                <w:szCs w:val="22"/>
              </w:rPr>
              <w:t>besparelsen mellem bygherre og energiselskab eller me</w:t>
            </w:r>
            <w:r w:rsidR="00F874CD">
              <w:rPr>
                <w:rFonts w:cs="Arial"/>
                <w:bCs/>
                <w:szCs w:val="22"/>
              </w:rPr>
              <w:t>l</w:t>
            </w:r>
            <w:r w:rsidR="00F874CD">
              <w:rPr>
                <w:rFonts w:cs="Arial"/>
                <w:bCs/>
                <w:szCs w:val="22"/>
              </w:rPr>
              <w:t>lemmand</w:t>
            </w:r>
            <w:r>
              <w:rPr>
                <w:rFonts w:cs="Arial"/>
                <w:bCs/>
                <w:szCs w:val="22"/>
              </w:rPr>
              <w:t>/underentreprenør</w:t>
            </w:r>
            <w:r w:rsidR="00964667">
              <w:rPr>
                <w:rFonts w:cs="Arial"/>
                <w:bCs/>
                <w:szCs w:val="22"/>
              </w:rPr>
              <w:t xml:space="preserve"> </w:t>
            </w:r>
            <w:r w:rsidR="00964667" w:rsidRPr="00996963">
              <w:rPr>
                <w:rFonts w:cs="Arial"/>
                <w:bCs/>
                <w:szCs w:val="22"/>
                <w:u w:val="single"/>
              </w:rPr>
              <w:t>inden</w:t>
            </w:r>
            <w:r w:rsidR="00964667">
              <w:rPr>
                <w:rFonts w:cs="Arial"/>
                <w:bCs/>
                <w:szCs w:val="22"/>
              </w:rPr>
              <w:t xml:space="preserve"> renoveringsprojektet</w:t>
            </w:r>
            <w:r w:rsidR="000A1651">
              <w:rPr>
                <w:rFonts w:cs="Arial"/>
                <w:bCs/>
                <w:szCs w:val="22"/>
              </w:rPr>
              <w:t xml:space="preserve"> eller den planlagte besparelsesaktivitet</w:t>
            </w:r>
            <w:r w:rsidR="00964667">
              <w:rPr>
                <w:rFonts w:cs="Arial"/>
                <w:bCs/>
                <w:szCs w:val="22"/>
              </w:rPr>
              <w:t xml:space="preserve"> er igangsat</w:t>
            </w:r>
            <w:r w:rsidR="00F874CD">
              <w:rPr>
                <w:rFonts w:cs="Arial"/>
                <w:bCs/>
                <w:szCs w:val="22"/>
              </w:rPr>
              <w:t>.</w:t>
            </w:r>
            <w:r w:rsidR="00964667">
              <w:rPr>
                <w:rFonts w:cs="Arial"/>
                <w:bCs/>
                <w:szCs w:val="22"/>
              </w:rPr>
              <w:t xml:space="preserve"> Tilskuddet gives </w:t>
            </w:r>
            <w:r>
              <w:rPr>
                <w:rFonts w:cs="Arial"/>
                <w:bCs/>
                <w:szCs w:val="22"/>
              </w:rPr>
              <w:t>først</w:t>
            </w:r>
            <w:r w:rsidR="00024A8D">
              <w:rPr>
                <w:rFonts w:cs="Arial"/>
                <w:bCs/>
                <w:szCs w:val="22"/>
              </w:rPr>
              <w:t>,</w:t>
            </w:r>
            <w:r>
              <w:rPr>
                <w:rFonts w:cs="Arial"/>
                <w:bCs/>
                <w:szCs w:val="22"/>
              </w:rPr>
              <w:t xml:space="preserve"> </w:t>
            </w:r>
            <w:r w:rsidR="00964667">
              <w:rPr>
                <w:rFonts w:cs="Arial"/>
                <w:bCs/>
                <w:szCs w:val="22"/>
              </w:rPr>
              <w:t>når projektet er ge</w:t>
            </w:r>
            <w:r w:rsidR="00964667">
              <w:rPr>
                <w:rFonts w:cs="Arial"/>
                <w:bCs/>
                <w:szCs w:val="22"/>
              </w:rPr>
              <w:t>n</w:t>
            </w:r>
            <w:r w:rsidR="00964667">
              <w:rPr>
                <w:rFonts w:cs="Arial"/>
                <w:bCs/>
                <w:szCs w:val="22"/>
              </w:rPr>
              <w:t>nemført.</w:t>
            </w:r>
            <w:r>
              <w:rPr>
                <w:rFonts w:cs="Arial"/>
                <w:bCs/>
                <w:szCs w:val="22"/>
              </w:rPr>
              <w:t xml:space="preserve"> Prisern</w:t>
            </w:r>
            <w:r w:rsidR="000A1651">
              <w:rPr>
                <w:rFonts w:cs="Arial"/>
                <w:bCs/>
                <w:szCs w:val="22"/>
              </w:rPr>
              <w:t>e for en sparet kWh ligger pt. m</w:t>
            </w:r>
            <w:r>
              <w:rPr>
                <w:rFonts w:cs="Arial"/>
                <w:bCs/>
                <w:szCs w:val="22"/>
              </w:rPr>
              <w:t xml:space="preserve">ellem </w:t>
            </w:r>
            <w:r w:rsidR="00AF64FA">
              <w:rPr>
                <w:rFonts w:cs="Arial"/>
                <w:bCs/>
                <w:szCs w:val="22"/>
              </w:rPr>
              <w:t>20</w:t>
            </w:r>
            <w:r>
              <w:rPr>
                <w:rFonts w:cs="Arial"/>
                <w:bCs/>
                <w:szCs w:val="22"/>
              </w:rPr>
              <w:t xml:space="preserve"> - 40 øre/kWh.</w:t>
            </w:r>
          </w:p>
          <w:p w:rsidR="00A12DEA" w:rsidRPr="005E743D" w:rsidRDefault="00A12DEA" w:rsidP="002866B7">
            <w:pPr>
              <w:rPr>
                <w:rFonts w:cs="Arial"/>
                <w:bCs/>
                <w:szCs w:val="22"/>
              </w:rPr>
            </w:pPr>
          </w:p>
        </w:tc>
      </w:tr>
      <w:tr w:rsidR="00D87F6F" w:rsidTr="004A0F87">
        <w:trPr>
          <w:trHeight w:val="3733"/>
        </w:trPr>
        <w:tc>
          <w:tcPr>
            <w:tcW w:w="2082" w:type="dxa"/>
            <w:shd w:val="clear" w:color="auto" w:fill="auto"/>
            <w:tcMar>
              <w:top w:w="284" w:type="dxa"/>
              <w:bottom w:w="284" w:type="dxa"/>
            </w:tcMar>
          </w:tcPr>
          <w:p w:rsidR="00D87F6F" w:rsidRPr="005E743D" w:rsidRDefault="00DA24D6" w:rsidP="009A528C">
            <w:pPr>
              <w:rPr>
                <w:rFonts w:cs="Arial"/>
                <w:b/>
                <w:bCs/>
                <w:szCs w:val="28"/>
              </w:rPr>
            </w:pPr>
            <w:r w:rsidRPr="005E743D">
              <w:rPr>
                <w:rFonts w:cs="Arial"/>
                <w:b/>
                <w:bCs/>
                <w:szCs w:val="28"/>
              </w:rPr>
              <w:lastRenderedPageBreak/>
              <w:t>Målsætning</w:t>
            </w:r>
          </w:p>
        </w:tc>
        <w:tc>
          <w:tcPr>
            <w:tcW w:w="7748" w:type="dxa"/>
            <w:shd w:val="clear" w:color="auto" w:fill="auto"/>
            <w:tcMar>
              <w:top w:w="284" w:type="dxa"/>
              <w:bottom w:w="284" w:type="dxa"/>
            </w:tcMar>
          </w:tcPr>
          <w:p w:rsidR="00A00EEA" w:rsidRDefault="00996963" w:rsidP="00A00EEA">
            <w:pPr>
              <w:rPr>
                <w:rFonts w:cs="Arial"/>
                <w:bCs/>
                <w:szCs w:val="22"/>
              </w:rPr>
            </w:pPr>
            <w:r>
              <w:rPr>
                <w:rFonts w:cs="Arial"/>
                <w:bCs/>
                <w:szCs w:val="22"/>
              </w:rPr>
              <w:t xml:space="preserve">Det er 3Bs målsætning </w:t>
            </w:r>
            <w:r w:rsidR="00A00EEA">
              <w:rPr>
                <w:rFonts w:cs="Arial"/>
                <w:bCs/>
                <w:szCs w:val="22"/>
              </w:rPr>
              <w:t xml:space="preserve">at </w:t>
            </w:r>
            <w:r w:rsidR="00AF64FA">
              <w:rPr>
                <w:rFonts w:cs="Arial"/>
                <w:bCs/>
                <w:szCs w:val="22"/>
              </w:rPr>
              <w:t>søge tilskud til</w:t>
            </w:r>
            <w:r w:rsidR="00A00EEA">
              <w:rPr>
                <w:rFonts w:cs="Arial"/>
                <w:bCs/>
                <w:szCs w:val="22"/>
              </w:rPr>
              <w:t xml:space="preserve"> samtlige energibesparelser</w:t>
            </w:r>
            <w:r w:rsidR="00024A8D">
              <w:rPr>
                <w:rFonts w:cs="Arial"/>
                <w:bCs/>
                <w:szCs w:val="22"/>
              </w:rPr>
              <w:t>,</w:t>
            </w:r>
            <w:r w:rsidR="00A00EEA">
              <w:rPr>
                <w:rFonts w:cs="Arial"/>
                <w:bCs/>
                <w:szCs w:val="22"/>
              </w:rPr>
              <w:t xml:space="preserve"> der bliver gennemført i 3B regi, både igennem 3Bs byggeafdelingen og via </w:t>
            </w:r>
            <w:r w:rsidR="00AF64FA">
              <w:rPr>
                <w:rFonts w:cs="Arial"/>
                <w:bCs/>
                <w:szCs w:val="22"/>
              </w:rPr>
              <w:t>dri</w:t>
            </w:r>
            <w:r w:rsidR="00AF64FA">
              <w:rPr>
                <w:rFonts w:cs="Arial"/>
                <w:bCs/>
                <w:szCs w:val="22"/>
              </w:rPr>
              <w:t>f</w:t>
            </w:r>
            <w:r w:rsidR="00AF64FA">
              <w:rPr>
                <w:rFonts w:cs="Arial"/>
                <w:bCs/>
                <w:szCs w:val="22"/>
              </w:rPr>
              <w:t>ten</w:t>
            </w:r>
            <w:r w:rsidR="00A00EEA">
              <w:rPr>
                <w:rFonts w:cs="Arial"/>
                <w:bCs/>
                <w:szCs w:val="22"/>
              </w:rPr>
              <w:t>. Samtidig skal salget af energibesparelser være synlig i hver enkelt afd</w:t>
            </w:r>
            <w:r w:rsidR="00A00EEA">
              <w:rPr>
                <w:rFonts w:cs="Arial"/>
                <w:bCs/>
                <w:szCs w:val="22"/>
              </w:rPr>
              <w:t>e</w:t>
            </w:r>
            <w:r w:rsidR="00A00EEA">
              <w:rPr>
                <w:rFonts w:cs="Arial"/>
                <w:bCs/>
                <w:szCs w:val="22"/>
              </w:rPr>
              <w:t>lings økonomi, så besparelsen ikke forsvinder i byggeøkonomien eller som en besparelse i underentreprenøren</w:t>
            </w:r>
            <w:r w:rsidR="008658D3">
              <w:rPr>
                <w:rFonts w:cs="Arial"/>
                <w:bCs/>
                <w:szCs w:val="22"/>
              </w:rPr>
              <w:t>e</w:t>
            </w:r>
            <w:r w:rsidR="00A00EEA">
              <w:rPr>
                <w:rFonts w:cs="Arial"/>
                <w:bCs/>
                <w:szCs w:val="22"/>
              </w:rPr>
              <w:t>s tilbud.</w:t>
            </w:r>
            <w:r w:rsidR="008658D3">
              <w:rPr>
                <w:rFonts w:cs="Arial"/>
                <w:bCs/>
                <w:szCs w:val="22"/>
              </w:rPr>
              <w:t xml:space="preserve"> </w:t>
            </w:r>
            <w:r w:rsidR="00AF64FA">
              <w:rPr>
                <w:rFonts w:cs="Arial"/>
                <w:bCs/>
                <w:szCs w:val="22"/>
              </w:rPr>
              <w:t>Tilskuddet kan</w:t>
            </w:r>
            <w:r w:rsidR="00A00EEA">
              <w:rPr>
                <w:rFonts w:cs="Arial"/>
                <w:bCs/>
                <w:szCs w:val="22"/>
              </w:rPr>
              <w:t xml:space="preserve"> bruges som tilskud til fremtidige </w:t>
            </w:r>
            <w:proofErr w:type="spellStart"/>
            <w:r w:rsidR="00A00EEA">
              <w:rPr>
                <w:rFonts w:cs="Arial"/>
                <w:bCs/>
                <w:szCs w:val="22"/>
              </w:rPr>
              <w:t>energispareprojekter</w:t>
            </w:r>
            <w:proofErr w:type="spellEnd"/>
            <w:r w:rsidR="00A00EEA">
              <w:rPr>
                <w:rFonts w:cs="Arial"/>
                <w:bCs/>
                <w:szCs w:val="22"/>
              </w:rPr>
              <w:t xml:space="preserve"> i </w:t>
            </w:r>
            <w:r w:rsidR="008658D3">
              <w:rPr>
                <w:rFonts w:cs="Arial"/>
                <w:bCs/>
                <w:szCs w:val="22"/>
              </w:rPr>
              <w:t>den enkelte afdeling</w:t>
            </w:r>
            <w:r w:rsidR="00AF64FA">
              <w:rPr>
                <w:rFonts w:cs="Arial"/>
                <w:bCs/>
                <w:szCs w:val="22"/>
              </w:rPr>
              <w:t>, eller indgå i deres økonomi generelt.</w:t>
            </w:r>
            <w:r w:rsidR="004965F7">
              <w:rPr>
                <w:rFonts w:cs="Arial"/>
                <w:bCs/>
                <w:szCs w:val="22"/>
              </w:rPr>
              <w:t xml:space="preserve"> I forbindelse med renoveringsprojekter, kan tilsku</w:t>
            </w:r>
            <w:r w:rsidR="004965F7">
              <w:rPr>
                <w:rFonts w:cs="Arial"/>
                <w:bCs/>
                <w:szCs w:val="22"/>
              </w:rPr>
              <w:t>d</w:t>
            </w:r>
            <w:r w:rsidR="004965F7">
              <w:rPr>
                <w:rFonts w:cs="Arial"/>
                <w:bCs/>
                <w:szCs w:val="22"/>
              </w:rPr>
              <w:t>det indgå i byggesagens økonomi.</w:t>
            </w:r>
          </w:p>
          <w:p w:rsidR="008658D3" w:rsidRDefault="008658D3" w:rsidP="00A00EEA">
            <w:pPr>
              <w:rPr>
                <w:rFonts w:cs="Arial"/>
                <w:bCs/>
                <w:szCs w:val="22"/>
              </w:rPr>
            </w:pPr>
          </w:p>
          <w:p w:rsidR="00A00EEA" w:rsidRDefault="00A00EEA" w:rsidP="00A00EEA">
            <w:pPr>
              <w:rPr>
                <w:rFonts w:cs="Arial"/>
                <w:bCs/>
                <w:szCs w:val="22"/>
              </w:rPr>
            </w:pPr>
            <w:r>
              <w:rPr>
                <w:rFonts w:cs="Arial"/>
                <w:bCs/>
                <w:szCs w:val="22"/>
              </w:rPr>
              <w:t>Det er derfor en målsætning at opnå en fælles procedure for salg</w:t>
            </w:r>
            <w:r w:rsidR="008658D3">
              <w:rPr>
                <w:rFonts w:cs="Arial"/>
                <w:bCs/>
                <w:szCs w:val="22"/>
              </w:rPr>
              <w:t xml:space="preserve"> af energ</w:t>
            </w:r>
            <w:r w:rsidR="008658D3">
              <w:rPr>
                <w:rFonts w:cs="Arial"/>
                <w:bCs/>
                <w:szCs w:val="22"/>
              </w:rPr>
              <w:t>i</w:t>
            </w:r>
            <w:r w:rsidR="008658D3">
              <w:rPr>
                <w:rFonts w:cs="Arial"/>
                <w:bCs/>
                <w:szCs w:val="22"/>
              </w:rPr>
              <w:t>besparelser i 3B enten via en ”energibørs”</w:t>
            </w:r>
            <w:r w:rsidR="00024A8D">
              <w:rPr>
                <w:rFonts w:cs="Arial"/>
                <w:bCs/>
                <w:szCs w:val="22"/>
              </w:rPr>
              <w:t>,</w:t>
            </w:r>
            <w:r w:rsidR="008658D3">
              <w:rPr>
                <w:rFonts w:cs="Arial"/>
                <w:bCs/>
                <w:szCs w:val="22"/>
              </w:rPr>
              <w:t xml:space="preserve"> hvor besparelserne udbydes til højest bydende</w:t>
            </w:r>
            <w:r w:rsidR="00024A8D">
              <w:rPr>
                <w:rFonts w:cs="Arial"/>
                <w:bCs/>
                <w:szCs w:val="22"/>
              </w:rPr>
              <w:t>,</w:t>
            </w:r>
            <w:r w:rsidR="008658D3">
              <w:rPr>
                <w:rFonts w:cs="Arial"/>
                <w:bCs/>
                <w:szCs w:val="22"/>
              </w:rPr>
              <w:t xml:space="preserve"> eller via en fast samarbejdsaftale med et energiselskab.</w:t>
            </w:r>
          </w:p>
          <w:p w:rsidR="00EE542F" w:rsidRDefault="00EE542F" w:rsidP="00A00EEA">
            <w:pPr>
              <w:rPr>
                <w:rFonts w:cs="Arial"/>
                <w:bCs/>
                <w:szCs w:val="22"/>
              </w:rPr>
            </w:pPr>
          </w:p>
          <w:p w:rsidR="00EE542F" w:rsidRPr="005E743D" w:rsidRDefault="00EE542F" w:rsidP="007F7432">
            <w:pPr>
              <w:rPr>
                <w:rFonts w:cs="Arial"/>
                <w:bCs/>
                <w:szCs w:val="22"/>
              </w:rPr>
            </w:pPr>
            <w:r>
              <w:rPr>
                <w:rFonts w:cs="Arial"/>
                <w:bCs/>
                <w:szCs w:val="22"/>
              </w:rPr>
              <w:t xml:space="preserve">For at opnå fælles procedure benyttes vedlagte </w:t>
            </w:r>
            <w:r w:rsidR="007F7432">
              <w:rPr>
                <w:rFonts w:cs="Arial"/>
                <w:bCs/>
                <w:szCs w:val="22"/>
              </w:rPr>
              <w:t xml:space="preserve">dokumentationsskabeloner ved </w:t>
            </w:r>
            <w:r>
              <w:rPr>
                <w:rFonts w:cs="Arial"/>
                <w:bCs/>
                <w:szCs w:val="22"/>
              </w:rPr>
              <w:t xml:space="preserve">udbud </w:t>
            </w:r>
            <w:r w:rsidR="007F7432">
              <w:rPr>
                <w:rFonts w:cs="Arial"/>
                <w:bCs/>
                <w:szCs w:val="22"/>
              </w:rPr>
              <w:t xml:space="preserve">og </w:t>
            </w:r>
            <w:r>
              <w:rPr>
                <w:rFonts w:cs="Arial"/>
                <w:bCs/>
                <w:szCs w:val="22"/>
              </w:rPr>
              <w:t>ved salget af energibesparelserne til energiselskabet.</w:t>
            </w:r>
          </w:p>
        </w:tc>
      </w:tr>
      <w:tr w:rsidR="00D87F6F" w:rsidTr="004A0F87">
        <w:trPr>
          <w:trHeight w:val="1789"/>
        </w:trPr>
        <w:tc>
          <w:tcPr>
            <w:tcW w:w="2082" w:type="dxa"/>
            <w:shd w:val="clear" w:color="auto" w:fill="auto"/>
            <w:tcMar>
              <w:top w:w="284" w:type="dxa"/>
              <w:bottom w:w="284" w:type="dxa"/>
            </w:tcMar>
          </w:tcPr>
          <w:p w:rsidR="00D87F6F" w:rsidRPr="005E743D" w:rsidRDefault="00287DB6" w:rsidP="00287DB6">
            <w:pPr>
              <w:rPr>
                <w:rFonts w:cs="Arial"/>
                <w:b/>
                <w:bCs/>
                <w:szCs w:val="28"/>
              </w:rPr>
            </w:pPr>
            <w:r w:rsidRPr="005E743D">
              <w:rPr>
                <w:rFonts w:cs="Arial"/>
                <w:b/>
                <w:bCs/>
                <w:szCs w:val="28"/>
              </w:rPr>
              <w:t xml:space="preserve">Love og </w:t>
            </w:r>
            <w:r w:rsidRPr="005E743D">
              <w:rPr>
                <w:rFonts w:cs="Arial"/>
                <w:b/>
                <w:bCs/>
                <w:szCs w:val="28"/>
              </w:rPr>
              <w:br/>
            </w:r>
            <w:r w:rsidR="00DA24D6" w:rsidRPr="005E743D">
              <w:rPr>
                <w:rFonts w:cs="Arial"/>
                <w:b/>
                <w:bCs/>
                <w:szCs w:val="28"/>
              </w:rPr>
              <w:t>bestemmelser</w:t>
            </w:r>
          </w:p>
        </w:tc>
        <w:tc>
          <w:tcPr>
            <w:tcW w:w="7748" w:type="dxa"/>
            <w:shd w:val="clear" w:color="auto" w:fill="auto"/>
            <w:tcMar>
              <w:top w:w="284" w:type="dxa"/>
              <w:bottom w:w="284" w:type="dxa"/>
            </w:tcMar>
          </w:tcPr>
          <w:p w:rsidR="003F29F4" w:rsidRDefault="00F874CD" w:rsidP="00A83E9B">
            <w:r w:rsidRPr="00F874CD">
              <w:rPr>
                <w:b/>
                <w:i/>
              </w:rPr>
              <w:t>Aftalen af 20. november 2009</w:t>
            </w:r>
            <w:r w:rsidRPr="00F874CD">
              <w:t xml:space="preserve"> mellem klima- og energiministeren og </w:t>
            </w:r>
            <w:proofErr w:type="spellStart"/>
            <w:r w:rsidRPr="00F874CD">
              <w:t>elnet</w:t>
            </w:r>
            <w:proofErr w:type="spellEnd"/>
            <w:r w:rsidRPr="00F874CD">
              <w:t>-, naturgas-, olie- og fjernvarmeselskaberne</w:t>
            </w:r>
            <w:r>
              <w:t>.</w:t>
            </w:r>
          </w:p>
          <w:p w:rsidR="00F874CD" w:rsidRDefault="00F874CD" w:rsidP="00A83E9B">
            <w:r w:rsidRPr="00F874CD">
              <w:rPr>
                <w:b/>
                <w:i/>
              </w:rPr>
              <w:t>Bekendtgørelse nr. 677 af 23. juni 2010</w:t>
            </w:r>
            <w:r w:rsidRPr="00F874CD">
              <w:t xml:space="preserve"> om </w:t>
            </w:r>
            <w:proofErr w:type="spellStart"/>
            <w:r w:rsidRPr="00F874CD">
              <w:t>energispareydelser</w:t>
            </w:r>
            <w:proofErr w:type="spellEnd"/>
            <w:r w:rsidRPr="00F874CD">
              <w:t xml:space="preserve"> i net- og distributionsvirksomheder.</w:t>
            </w:r>
          </w:p>
          <w:p w:rsidR="00FF4A51" w:rsidRDefault="00FF4A51" w:rsidP="00A83E9B">
            <w:pPr>
              <w:rPr>
                <w:b/>
              </w:rPr>
            </w:pPr>
          </w:p>
          <w:p w:rsidR="003751B1" w:rsidRDefault="00FF4A51" w:rsidP="003751B1">
            <w:r>
              <w:rPr>
                <w:b/>
              </w:rPr>
              <w:t>Regler for dokumentation af energibesparelser ifølge Energistyrelsen:</w:t>
            </w:r>
            <w:r w:rsidR="007025CF">
              <w:t xml:space="preserve"> Findes en standardværdi for en løsning skal den</w:t>
            </w:r>
            <w:r w:rsidR="003751B1">
              <w:t>ne</w:t>
            </w:r>
            <w:r w:rsidR="007025CF">
              <w:t xml:space="preserve"> anvendes</w:t>
            </w:r>
            <w:r w:rsidR="003751B1">
              <w:t xml:space="preserve"> i udregningen af energibesparelsen</w:t>
            </w:r>
            <w:r w:rsidR="007025CF">
              <w:t>.</w:t>
            </w:r>
            <w:r w:rsidR="003751B1">
              <w:t xml:space="preserve"> (Jf. Energistyrelsens ”Standardværdikatalog for ene</w:t>
            </w:r>
            <w:r w:rsidR="003751B1">
              <w:t>r</w:t>
            </w:r>
            <w:r w:rsidR="003751B1">
              <w:t xml:space="preserve">gibesparelser” - </w:t>
            </w:r>
            <w:hyperlink r:id="rId9" w:history="1">
              <w:r w:rsidR="003751B1" w:rsidRPr="00A74A35">
                <w:rPr>
                  <w:rStyle w:val="Hyperlink"/>
                </w:rPr>
                <w:t>www.svk.teknologisk.dk</w:t>
              </w:r>
            </w:hyperlink>
            <w:r w:rsidR="003751B1">
              <w:t xml:space="preserve"> eller </w:t>
            </w:r>
            <w:hyperlink r:id="rId10" w:history="1">
              <w:r w:rsidR="003751B1" w:rsidRPr="00A74A35">
                <w:rPr>
                  <w:rStyle w:val="Hyperlink"/>
                </w:rPr>
                <w:t>www.ens.dk</w:t>
              </w:r>
            </w:hyperlink>
            <w:r w:rsidR="003751B1">
              <w:t>.)</w:t>
            </w:r>
          </w:p>
          <w:p w:rsidR="00FF4A51" w:rsidRDefault="007025CF" w:rsidP="00A83E9B">
            <w:pPr>
              <w:rPr>
                <w:b/>
              </w:rPr>
            </w:pPr>
            <w:r>
              <w:t>Hvis der ikke findes en standardværdi, skal besparelsen beregnes specifik</w:t>
            </w:r>
            <w:r w:rsidR="004439BE">
              <w:t>t</w:t>
            </w:r>
            <w:r>
              <w:t>.</w:t>
            </w:r>
            <w:r w:rsidR="00AC52C7">
              <w:t xml:space="preserve"> </w:t>
            </w:r>
          </w:p>
          <w:p w:rsidR="00EF3F4C" w:rsidRDefault="00EF3F4C" w:rsidP="00EF3F4C"/>
          <w:p w:rsidR="007025CF" w:rsidRDefault="007025CF" w:rsidP="00EF3F4C">
            <w:r>
              <w:t>For at sikre størst mulig ensartethed og sammenlignelighed af gennemførte energibesparelser og for at sikre at opgørelsen af de gennemførte energib</w:t>
            </w:r>
            <w:r>
              <w:t>e</w:t>
            </w:r>
            <w:r>
              <w:t>sparelser, stemmer overens med de faktiske gennemførte energibesparelser, skal net- og distributionsselskabet sikre, at dokumentationen indeholder fø</w:t>
            </w:r>
            <w:r>
              <w:t>l</w:t>
            </w:r>
            <w:r>
              <w:t>gende</w:t>
            </w:r>
            <w:r w:rsidR="00AC52C7">
              <w:t>:</w:t>
            </w:r>
          </w:p>
          <w:p w:rsidR="00AC52C7" w:rsidRDefault="00AC52C7" w:rsidP="00EF3F4C">
            <w:pPr>
              <w:numPr>
                <w:ilvl w:val="0"/>
                <w:numId w:val="4"/>
              </w:numPr>
            </w:pPr>
            <w:r>
              <w:t>Identifikation af hvor energibesparelsen er gennemført.</w:t>
            </w:r>
          </w:p>
          <w:p w:rsidR="00AC52C7" w:rsidRDefault="00AC52C7" w:rsidP="00AC52C7">
            <w:pPr>
              <w:numPr>
                <w:ilvl w:val="0"/>
                <w:numId w:val="4"/>
              </w:numPr>
            </w:pPr>
            <w:r>
              <w:t>Beskrivelse af relevante tekniske elementer.</w:t>
            </w:r>
          </w:p>
          <w:p w:rsidR="00AC52C7" w:rsidRDefault="00AC52C7" w:rsidP="00AC52C7">
            <w:pPr>
              <w:numPr>
                <w:ilvl w:val="0"/>
                <w:numId w:val="4"/>
              </w:numPr>
            </w:pPr>
            <w:r>
              <w:t xml:space="preserve">Beskrivelse af de aktiviteter, </w:t>
            </w:r>
            <w:r w:rsidR="003751B1">
              <w:t>der fører til energibesparelsen</w:t>
            </w:r>
            <w:r w:rsidR="00024A8D">
              <w:t>,</w:t>
            </w:r>
            <w:r w:rsidR="003751B1">
              <w:t xml:space="preserve"> h</w:t>
            </w:r>
            <w:r>
              <w:t>erunder de tekniske eller adfærdsmæssige elementer.</w:t>
            </w:r>
          </w:p>
          <w:p w:rsidR="00AC52C7" w:rsidRDefault="00AC52C7" w:rsidP="00AC52C7">
            <w:pPr>
              <w:numPr>
                <w:ilvl w:val="0"/>
                <w:numId w:val="4"/>
              </w:numPr>
            </w:pPr>
            <w:r>
              <w:t>Beregninger/målinger</w:t>
            </w:r>
            <w:r w:rsidR="00EF3F4C">
              <w:t>:</w:t>
            </w:r>
          </w:p>
          <w:p w:rsidR="00EF3F4C" w:rsidRDefault="00EF3F4C" w:rsidP="00EF3F4C">
            <w:pPr>
              <w:numPr>
                <w:ilvl w:val="1"/>
                <w:numId w:val="4"/>
              </w:numPr>
            </w:pPr>
            <w:r>
              <w:t>Før- og eftersituation, herunder forudsætninger (drift</w:t>
            </w:r>
            <w:r>
              <w:t>s</w:t>
            </w:r>
            <w:r>
              <w:t>tider, mærkeeffekter mm.)</w:t>
            </w:r>
          </w:p>
          <w:p w:rsidR="00EF3F4C" w:rsidRDefault="00EF3F4C" w:rsidP="00EF3F4C">
            <w:pPr>
              <w:numPr>
                <w:ilvl w:val="1"/>
                <w:numId w:val="4"/>
              </w:numPr>
            </w:pPr>
            <w:r>
              <w:lastRenderedPageBreak/>
              <w:t>Energiart.</w:t>
            </w:r>
          </w:p>
          <w:p w:rsidR="00EF3F4C" w:rsidRDefault="00024A8D" w:rsidP="00EF3F4C">
            <w:pPr>
              <w:numPr>
                <w:ilvl w:val="1"/>
                <w:numId w:val="4"/>
              </w:numPr>
            </w:pPr>
            <w:r>
              <w:t>Prioriteringsfaktorer</w:t>
            </w:r>
            <w:r w:rsidR="00EF3F4C">
              <w:t xml:space="preserve"> (Levetidskatalog)</w:t>
            </w:r>
            <w:r>
              <w:t>.</w:t>
            </w:r>
          </w:p>
          <w:p w:rsidR="00EF3F4C" w:rsidRDefault="00EF3F4C" w:rsidP="00EF3F4C">
            <w:pPr>
              <w:ind w:left="2160"/>
            </w:pPr>
          </w:p>
          <w:p w:rsidR="00AC52C7" w:rsidRDefault="00EF3F4C" w:rsidP="00EF3F4C">
            <w:r>
              <w:t>Dokumentationen af realiserede energibesparelser ved specifik rådgivning skal være skriftlig (evt. elektronisk)</w:t>
            </w:r>
            <w:r w:rsidR="00024A8D">
              <w:t>.</w:t>
            </w:r>
          </w:p>
          <w:p w:rsidR="00EF3F4C" w:rsidRDefault="00EF3F4C" w:rsidP="00EF3F4C"/>
          <w:p w:rsidR="00F33B83" w:rsidRPr="00A3619E" w:rsidRDefault="00EF3F4C" w:rsidP="00A83E9B">
            <w:r>
              <w:t>Dokumentationen skal være gennemskuelig for tredjepart således</w:t>
            </w:r>
            <w:r w:rsidR="00024A8D">
              <w:t>,</w:t>
            </w:r>
            <w:r>
              <w:t xml:space="preserve"> at det er muligt at kontrollere opgørelsen af besparelserne.</w:t>
            </w:r>
          </w:p>
        </w:tc>
      </w:tr>
      <w:tr w:rsidR="00D87F6F" w:rsidTr="004A0F87">
        <w:trPr>
          <w:trHeight w:val="7155"/>
        </w:trPr>
        <w:tc>
          <w:tcPr>
            <w:tcW w:w="2082" w:type="dxa"/>
            <w:shd w:val="clear" w:color="auto" w:fill="auto"/>
            <w:tcMar>
              <w:top w:w="284" w:type="dxa"/>
              <w:bottom w:w="284" w:type="dxa"/>
            </w:tcMar>
          </w:tcPr>
          <w:p w:rsidR="00D87F6F" w:rsidRPr="005E743D" w:rsidRDefault="00D87F6F" w:rsidP="009A528C">
            <w:pPr>
              <w:rPr>
                <w:rFonts w:cs="Arial"/>
                <w:b/>
                <w:bCs/>
                <w:szCs w:val="28"/>
              </w:rPr>
            </w:pPr>
            <w:r w:rsidRPr="005E743D">
              <w:rPr>
                <w:rFonts w:cs="Arial"/>
                <w:b/>
                <w:bCs/>
                <w:szCs w:val="28"/>
              </w:rPr>
              <w:lastRenderedPageBreak/>
              <w:t>Forretningsgang</w:t>
            </w:r>
          </w:p>
        </w:tc>
        <w:tc>
          <w:tcPr>
            <w:tcW w:w="7748" w:type="dxa"/>
            <w:shd w:val="clear" w:color="auto" w:fill="auto"/>
            <w:tcMar>
              <w:top w:w="284" w:type="dxa"/>
              <w:bottom w:w="284" w:type="dxa"/>
            </w:tcMar>
          </w:tcPr>
          <w:p w:rsidR="00F33B83" w:rsidRDefault="00F3188C" w:rsidP="009D5988">
            <w:pPr>
              <w:numPr>
                <w:ilvl w:val="0"/>
                <w:numId w:val="2"/>
              </w:numPr>
            </w:pPr>
            <w:r>
              <w:t xml:space="preserve">3Bs </w:t>
            </w:r>
            <w:r w:rsidR="00196F48">
              <w:t>dokumentationsskema for energibesparelser</w:t>
            </w:r>
            <w:r w:rsidR="00EE542F">
              <w:t xml:space="preserve"> benyttes i udbud</w:t>
            </w:r>
            <w:r w:rsidR="00EE542F">
              <w:t>s</w:t>
            </w:r>
            <w:r w:rsidR="00EE542F">
              <w:t>materialet. (Projektleder)</w:t>
            </w:r>
          </w:p>
          <w:p w:rsidR="00F33B83" w:rsidRDefault="00F33B83" w:rsidP="009D5988">
            <w:pPr>
              <w:numPr>
                <w:ilvl w:val="0"/>
                <w:numId w:val="2"/>
              </w:numPr>
            </w:pPr>
            <w:r>
              <w:t>3Bs dokumentationsskema for energibesparelser udfyldes</w:t>
            </w:r>
            <w:r w:rsidR="00024A8D">
              <w:t>,</w:t>
            </w:r>
            <w:r>
              <w:t xml:space="preserve"> når det udførende tilbud er valgt. (Projektleder)</w:t>
            </w:r>
          </w:p>
          <w:p w:rsidR="00EE542F" w:rsidRDefault="00710BA8" w:rsidP="009D5988">
            <w:pPr>
              <w:numPr>
                <w:ilvl w:val="0"/>
                <w:numId w:val="2"/>
              </w:numPr>
            </w:pPr>
            <w:r>
              <w:t>Aftale med energiselskab udføres og underskrives inden projekto</w:t>
            </w:r>
            <w:r>
              <w:t>p</w:t>
            </w:r>
            <w:r>
              <w:t>start. (Energi- og miljø)</w:t>
            </w:r>
          </w:p>
          <w:p w:rsidR="00710BA8" w:rsidRDefault="00710BA8" w:rsidP="009D5988">
            <w:pPr>
              <w:numPr>
                <w:ilvl w:val="0"/>
                <w:numId w:val="2"/>
              </w:numPr>
            </w:pPr>
            <w:r>
              <w:t xml:space="preserve">Ved afslutning af projekt indsendes slutfaktura </w:t>
            </w:r>
            <w:r w:rsidR="00B26284">
              <w:t xml:space="preserve">fra udførende </w:t>
            </w:r>
            <w:r>
              <w:t>til ene</w:t>
            </w:r>
            <w:r>
              <w:t>r</w:t>
            </w:r>
            <w:r>
              <w:t>giselskab, som herefter udbetaler tilskuddet/salget af energibespare</w:t>
            </w:r>
            <w:r>
              <w:t>l</w:t>
            </w:r>
            <w:r>
              <w:t>sen. (</w:t>
            </w:r>
            <w:r w:rsidR="009D5988">
              <w:t>Energi- og miljøafdelingen)</w:t>
            </w:r>
          </w:p>
          <w:p w:rsidR="009D5988" w:rsidRDefault="009D5988" w:rsidP="009D5988">
            <w:pPr>
              <w:numPr>
                <w:ilvl w:val="0"/>
                <w:numId w:val="2"/>
              </w:numPr>
            </w:pPr>
            <w:r>
              <w:t>Tilskuddet/salget a</w:t>
            </w:r>
            <w:r w:rsidR="00A3619E">
              <w:t>f energibesparelsen konteres i</w:t>
            </w:r>
            <w:r>
              <w:t xml:space="preserve"> afdelingens </w:t>
            </w:r>
            <w:r w:rsidR="00A3619E">
              <w:t>drift</w:t>
            </w:r>
            <w:r w:rsidR="00A3619E">
              <w:t>s</w:t>
            </w:r>
            <w:r w:rsidR="00A3619E">
              <w:t>budget.</w:t>
            </w:r>
            <w:r>
              <w:t xml:space="preserve"> (Energi- og miljøafdelingen)</w:t>
            </w:r>
          </w:p>
          <w:p w:rsidR="00F33B83" w:rsidRDefault="00F33B83" w:rsidP="00F33B83"/>
          <w:p w:rsidR="003F29F4" w:rsidRDefault="003F29F4" w:rsidP="00FC32A2">
            <w:pPr>
              <w:rPr>
                <w:b/>
              </w:rPr>
            </w:pPr>
            <w:r w:rsidRPr="003F29F4">
              <w:rPr>
                <w:b/>
              </w:rPr>
              <w:t>Tilknyttede arbejdsgange:</w:t>
            </w:r>
          </w:p>
          <w:p w:rsidR="003F29F4" w:rsidRDefault="003F29F4" w:rsidP="003F29F4">
            <w:r>
              <w:t>Arbejdsg</w:t>
            </w:r>
            <w:r w:rsidR="00914563">
              <w:t xml:space="preserve">ang for </w:t>
            </w:r>
            <w:r w:rsidR="00F874CD">
              <w:t xml:space="preserve">salg af energibesparelser </w:t>
            </w:r>
            <w:r w:rsidR="008658D3">
              <w:t>via 3Bs byggeafdeling.</w:t>
            </w:r>
          </w:p>
          <w:p w:rsidR="00EF3F4C" w:rsidRDefault="003F29F4" w:rsidP="00EF3F4C">
            <w:pPr>
              <w:rPr>
                <w:b/>
              </w:rPr>
            </w:pPr>
            <w:r>
              <w:t>Arbejdsgang fo</w:t>
            </w:r>
            <w:r w:rsidR="00914563">
              <w:t xml:space="preserve">r </w:t>
            </w:r>
            <w:r w:rsidR="00F874CD">
              <w:t xml:space="preserve">salg af energibesparelser </w:t>
            </w:r>
            <w:r w:rsidR="008658D3">
              <w:t>via ekstern drift</w:t>
            </w:r>
            <w:r w:rsidR="00D83642">
              <w:t>s</w:t>
            </w:r>
            <w:r w:rsidR="008658D3">
              <w:t>afdeling.</w:t>
            </w:r>
            <w:r w:rsidR="00EF3F4C">
              <w:rPr>
                <w:b/>
              </w:rPr>
              <w:t xml:space="preserve"> </w:t>
            </w:r>
          </w:p>
          <w:p w:rsidR="00EF3F4C" w:rsidRDefault="00EF3F4C" w:rsidP="00EF3F4C">
            <w:pPr>
              <w:rPr>
                <w:b/>
              </w:rPr>
            </w:pPr>
          </w:p>
          <w:p w:rsidR="00EF3F4C" w:rsidRDefault="008103E4" w:rsidP="00EF3F4C">
            <w:pPr>
              <w:rPr>
                <w:b/>
              </w:rPr>
            </w:pPr>
            <w:r>
              <w:rPr>
                <w:b/>
              </w:rPr>
              <w:t>Tilknyttet</w:t>
            </w:r>
            <w:r w:rsidR="00EF3F4C">
              <w:rPr>
                <w:b/>
              </w:rPr>
              <w:t xml:space="preserve"> dokumentationsskema:</w:t>
            </w:r>
          </w:p>
          <w:p w:rsidR="00EF3F4C" w:rsidRPr="00EF3F4C" w:rsidRDefault="00A3619E" w:rsidP="00EF3F4C">
            <w:r>
              <w:t xml:space="preserve">Skabelon </w:t>
            </w:r>
            <w:r w:rsidR="008103E4">
              <w:t>for</w:t>
            </w:r>
            <w:r>
              <w:t xml:space="preserve"> dokumentation af </w:t>
            </w:r>
            <w:r w:rsidR="008103E4">
              <w:t>energi</w:t>
            </w:r>
            <w:r>
              <w:t>besparelse</w:t>
            </w:r>
            <w:r w:rsidR="008103E4">
              <w:t>r.</w:t>
            </w:r>
          </w:p>
          <w:p w:rsidR="003F29F4" w:rsidRPr="003F29F4" w:rsidRDefault="003F29F4" w:rsidP="00A3619E"/>
        </w:tc>
      </w:tr>
    </w:tbl>
    <w:p w:rsidR="00342331" w:rsidRPr="003F29F4" w:rsidRDefault="00342331" w:rsidP="003F29F4">
      <w:pPr>
        <w:rPr>
          <w:b/>
        </w:rPr>
      </w:pPr>
    </w:p>
    <w:sectPr w:rsidR="00342331" w:rsidRPr="003F29F4" w:rsidSect="00237EF8">
      <w:headerReference w:type="default" r:id="rId11"/>
      <w:footerReference w:type="default" r:id="rId12"/>
      <w:pgSz w:w="11906" w:h="16838" w:code="9"/>
      <w:pgMar w:top="1701" w:right="1134" w:bottom="1701" w:left="1134" w:header="709" w:footer="782" w:gutter="0"/>
      <w:paperSrc w:first="15" w:other="15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62A7" w:rsidRDefault="005262A7">
      <w:r>
        <w:separator/>
      </w:r>
    </w:p>
  </w:endnote>
  <w:endnote w:type="continuationSeparator" w:id="0">
    <w:p w:rsidR="005262A7" w:rsidRDefault="00526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39BE" w:rsidRPr="00FF35C9" w:rsidRDefault="004439BE" w:rsidP="00FF35C9">
    <w:pPr>
      <w:pStyle w:val="Sidefod"/>
      <w:spacing w:line="240" w:lineRule="exact"/>
      <w:rPr>
        <w:i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62A7" w:rsidRDefault="005262A7">
      <w:r>
        <w:separator/>
      </w:r>
    </w:p>
  </w:footnote>
  <w:footnote w:type="continuationSeparator" w:id="0">
    <w:p w:rsidR="005262A7" w:rsidRDefault="005262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39BE" w:rsidRDefault="00BF4FC2" w:rsidP="00FF35C9">
    <w:pPr>
      <w:pStyle w:val="Sidehoved"/>
      <w:ind w:right="69"/>
    </w:pPr>
    <w:r>
      <w:rPr>
        <w:noProof/>
      </w:rPr>
      <w:drawing>
        <wp:anchor distT="0" distB="0" distL="114300" distR="114300" simplePos="0" relativeHeight="251657728" behindDoc="1" locked="0" layoutInCell="1" allowOverlap="1" wp14:anchorId="49E03881" wp14:editId="39E490E5">
          <wp:simplePos x="0" y="0"/>
          <wp:positionH relativeFrom="column">
            <wp:posOffset>5600700</wp:posOffset>
          </wp:positionH>
          <wp:positionV relativeFrom="paragraph">
            <wp:posOffset>-80010</wp:posOffset>
          </wp:positionV>
          <wp:extent cx="547370" cy="547370"/>
          <wp:effectExtent l="0" t="0" r="5080" b="5080"/>
          <wp:wrapTight wrapText="bothSides">
            <wp:wrapPolygon edited="0">
              <wp:start x="0" y="0"/>
              <wp:lineTo x="0" y="21049"/>
              <wp:lineTo x="21049" y="21049"/>
              <wp:lineTo x="21049" y="0"/>
              <wp:lineTo x="0" y="0"/>
            </wp:wrapPolygon>
          </wp:wrapTight>
          <wp:docPr id="4" name="Billede 4" descr="3B logo-100-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3B logo-100-5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370" cy="547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6704" behindDoc="1" locked="0" layoutInCell="1" allowOverlap="1" wp14:anchorId="1097677A" wp14:editId="1B697556">
          <wp:simplePos x="0" y="0"/>
          <wp:positionH relativeFrom="column">
            <wp:posOffset>0</wp:posOffset>
          </wp:positionH>
          <wp:positionV relativeFrom="paragraph">
            <wp:posOffset>221615</wp:posOffset>
          </wp:positionV>
          <wp:extent cx="1800225" cy="133350"/>
          <wp:effectExtent l="0" t="0" r="9525" b="0"/>
          <wp:wrapTight wrapText="bothSides">
            <wp:wrapPolygon edited="0">
              <wp:start x="0" y="0"/>
              <wp:lineTo x="0" y="18514"/>
              <wp:lineTo x="21486" y="18514"/>
              <wp:lineTo x="21486" y="0"/>
              <wp:lineTo x="0" y="0"/>
            </wp:wrapPolygon>
          </wp:wrapTight>
          <wp:docPr id="2" name="Billede 2" descr="3B logotype-s-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3B logotype-s-b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133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38709E"/>
    <w:multiLevelType w:val="hybridMultilevel"/>
    <w:tmpl w:val="691A8366"/>
    <w:lvl w:ilvl="0" w:tplc="040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484A15E5"/>
    <w:multiLevelType w:val="hybridMultilevel"/>
    <w:tmpl w:val="398653A4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697877"/>
    <w:multiLevelType w:val="hybridMultilevel"/>
    <w:tmpl w:val="E41CB130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380716"/>
    <w:multiLevelType w:val="hybridMultilevel"/>
    <w:tmpl w:val="0C34929C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autoHyphenation/>
  <w:hyphenationZone w:val="425"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A0F"/>
    <w:rsid w:val="00024A8D"/>
    <w:rsid w:val="0005683D"/>
    <w:rsid w:val="000600A8"/>
    <w:rsid w:val="000A1651"/>
    <w:rsid w:val="000B64AF"/>
    <w:rsid w:val="00104DBB"/>
    <w:rsid w:val="00124D6E"/>
    <w:rsid w:val="00142A1B"/>
    <w:rsid w:val="001633E7"/>
    <w:rsid w:val="001645C3"/>
    <w:rsid w:val="00196F48"/>
    <w:rsid w:val="001B2782"/>
    <w:rsid w:val="001B67C6"/>
    <w:rsid w:val="001F0380"/>
    <w:rsid w:val="00237EF8"/>
    <w:rsid w:val="00251A63"/>
    <w:rsid w:val="00280BCE"/>
    <w:rsid w:val="002866B7"/>
    <w:rsid w:val="00286BD5"/>
    <w:rsid w:val="00287DB6"/>
    <w:rsid w:val="002A6081"/>
    <w:rsid w:val="002E40ED"/>
    <w:rsid w:val="002F2F7B"/>
    <w:rsid w:val="002F4E34"/>
    <w:rsid w:val="003247DB"/>
    <w:rsid w:val="003259D7"/>
    <w:rsid w:val="00342331"/>
    <w:rsid w:val="00351770"/>
    <w:rsid w:val="00357A0F"/>
    <w:rsid w:val="00360085"/>
    <w:rsid w:val="003751B1"/>
    <w:rsid w:val="003C2776"/>
    <w:rsid w:val="003C6D8C"/>
    <w:rsid w:val="003D3F9D"/>
    <w:rsid w:val="003F29F4"/>
    <w:rsid w:val="004439BE"/>
    <w:rsid w:val="00443E4F"/>
    <w:rsid w:val="004606E7"/>
    <w:rsid w:val="004721BB"/>
    <w:rsid w:val="00481BE7"/>
    <w:rsid w:val="004965F7"/>
    <w:rsid w:val="004A0F87"/>
    <w:rsid w:val="004A35D9"/>
    <w:rsid w:val="004D0FB7"/>
    <w:rsid w:val="00504989"/>
    <w:rsid w:val="005262A7"/>
    <w:rsid w:val="00551021"/>
    <w:rsid w:val="00577A3C"/>
    <w:rsid w:val="005E743D"/>
    <w:rsid w:val="005F532B"/>
    <w:rsid w:val="00633258"/>
    <w:rsid w:val="00646ED1"/>
    <w:rsid w:val="006C7E2E"/>
    <w:rsid w:val="006E4F33"/>
    <w:rsid w:val="007025CF"/>
    <w:rsid w:val="00710BA8"/>
    <w:rsid w:val="00720DB1"/>
    <w:rsid w:val="007970D9"/>
    <w:rsid w:val="007D6D3C"/>
    <w:rsid w:val="007E1695"/>
    <w:rsid w:val="007E3F04"/>
    <w:rsid w:val="007F7432"/>
    <w:rsid w:val="00801B0A"/>
    <w:rsid w:val="008103E4"/>
    <w:rsid w:val="008168A4"/>
    <w:rsid w:val="00822B7C"/>
    <w:rsid w:val="00863581"/>
    <w:rsid w:val="008658D3"/>
    <w:rsid w:val="008B32F6"/>
    <w:rsid w:val="008D70F1"/>
    <w:rsid w:val="008F1564"/>
    <w:rsid w:val="00914563"/>
    <w:rsid w:val="00955EBC"/>
    <w:rsid w:val="009625D1"/>
    <w:rsid w:val="00964667"/>
    <w:rsid w:val="00980ED0"/>
    <w:rsid w:val="00996963"/>
    <w:rsid w:val="009A528C"/>
    <w:rsid w:val="009D5988"/>
    <w:rsid w:val="009F79F0"/>
    <w:rsid w:val="00A00EEA"/>
    <w:rsid w:val="00A12DEA"/>
    <w:rsid w:val="00A154BA"/>
    <w:rsid w:val="00A3619E"/>
    <w:rsid w:val="00A524CC"/>
    <w:rsid w:val="00A74A35"/>
    <w:rsid w:val="00A75743"/>
    <w:rsid w:val="00A75E88"/>
    <w:rsid w:val="00A8124B"/>
    <w:rsid w:val="00A83E9B"/>
    <w:rsid w:val="00AC0D70"/>
    <w:rsid w:val="00AC52C7"/>
    <w:rsid w:val="00AF64FA"/>
    <w:rsid w:val="00B0762E"/>
    <w:rsid w:val="00B26284"/>
    <w:rsid w:val="00B571BB"/>
    <w:rsid w:val="00BD7315"/>
    <w:rsid w:val="00BE069D"/>
    <w:rsid w:val="00BF4FC2"/>
    <w:rsid w:val="00C4348C"/>
    <w:rsid w:val="00C4714D"/>
    <w:rsid w:val="00CF1D84"/>
    <w:rsid w:val="00CF566E"/>
    <w:rsid w:val="00D51DD8"/>
    <w:rsid w:val="00D83642"/>
    <w:rsid w:val="00D87F6F"/>
    <w:rsid w:val="00D93CCB"/>
    <w:rsid w:val="00DA24D6"/>
    <w:rsid w:val="00E211EC"/>
    <w:rsid w:val="00E21EB0"/>
    <w:rsid w:val="00E77DDA"/>
    <w:rsid w:val="00E8005B"/>
    <w:rsid w:val="00EA1BC8"/>
    <w:rsid w:val="00EC4C81"/>
    <w:rsid w:val="00EE542F"/>
    <w:rsid w:val="00EF3F4C"/>
    <w:rsid w:val="00F23EB4"/>
    <w:rsid w:val="00F3188C"/>
    <w:rsid w:val="00F33B83"/>
    <w:rsid w:val="00F440B2"/>
    <w:rsid w:val="00F86094"/>
    <w:rsid w:val="00F874CD"/>
    <w:rsid w:val="00FA3E92"/>
    <w:rsid w:val="00FC32A2"/>
    <w:rsid w:val="00FF35C9"/>
    <w:rsid w:val="00FF4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86094"/>
    <w:pPr>
      <w:spacing w:line="320" w:lineRule="exact"/>
    </w:pPr>
    <w:rPr>
      <w:rFonts w:ascii="Arial" w:hAnsi="Arial"/>
      <w:sz w:val="22"/>
    </w:rPr>
  </w:style>
  <w:style w:type="paragraph" w:styleId="Overskrift1">
    <w:name w:val="heading 1"/>
    <w:basedOn w:val="Normal"/>
    <w:next w:val="Normal"/>
    <w:qFormat/>
    <w:rsid w:val="00342331"/>
    <w:pPr>
      <w:keepNext/>
      <w:outlineLvl w:val="0"/>
    </w:pPr>
    <w:rPr>
      <w:rFonts w:cs="Arial"/>
      <w:b/>
      <w:bCs/>
      <w:sz w:val="32"/>
    </w:rPr>
  </w:style>
  <w:style w:type="paragraph" w:styleId="Overskrift2">
    <w:name w:val="heading 2"/>
    <w:basedOn w:val="Normal"/>
    <w:next w:val="Normal"/>
    <w:qFormat/>
    <w:rsid w:val="00F86094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Sidehoved">
    <w:name w:val="header"/>
    <w:basedOn w:val="Normal"/>
    <w:rsid w:val="00342331"/>
    <w:pPr>
      <w:tabs>
        <w:tab w:val="center" w:pos="4819"/>
        <w:tab w:val="right" w:pos="9638"/>
      </w:tabs>
    </w:pPr>
  </w:style>
  <w:style w:type="paragraph" w:styleId="Sidefod">
    <w:name w:val="footer"/>
    <w:basedOn w:val="Normal"/>
    <w:rsid w:val="00342331"/>
    <w:pPr>
      <w:tabs>
        <w:tab w:val="center" w:pos="4819"/>
        <w:tab w:val="right" w:pos="9638"/>
      </w:tabs>
    </w:pPr>
  </w:style>
  <w:style w:type="table" w:styleId="Tabel-Gitter">
    <w:name w:val="Table Grid"/>
    <w:basedOn w:val="Tabel-Normal"/>
    <w:rsid w:val="008D70F1"/>
    <w:pPr>
      <w:spacing w:line="32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versigt">
    <w:name w:val="Document Map"/>
    <w:basedOn w:val="Normal"/>
    <w:semiHidden/>
    <w:rsid w:val="00286BD5"/>
    <w:pPr>
      <w:shd w:val="clear" w:color="auto" w:fill="000080"/>
    </w:pPr>
    <w:rPr>
      <w:rFonts w:ascii="Tahoma" w:hAnsi="Tahoma" w:cs="Tahoma"/>
      <w:sz w:val="20"/>
    </w:rPr>
  </w:style>
  <w:style w:type="character" w:styleId="Hyperlink">
    <w:name w:val="Hyperlink"/>
    <w:rsid w:val="00FF4A5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86094"/>
    <w:pPr>
      <w:spacing w:line="320" w:lineRule="exact"/>
    </w:pPr>
    <w:rPr>
      <w:rFonts w:ascii="Arial" w:hAnsi="Arial"/>
      <w:sz w:val="22"/>
    </w:rPr>
  </w:style>
  <w:style w:type="paragraph" w:styleId="Overskrift1">
    <w:name w:val="heading 1"/>
    <w:basedOn w:val="Normal"/>
    <w:next w:val="Normal"/>
    <w:qFormat/>
    <w:rsid w:val="00342331"/>
    <w:pPr>
      <w:keepNext/>
      <w:outlineLvl w:val="0"/>
    </w:pPr>
    <w:rPr>
      <w:rFonts w:cs="Arial"/>
      <w:b/>
      <w:bCs/>
      <w:sz w:val="32"/>
    </w:rPr>
  </w:style>
  <w:style w:type="paragraph" w:styleId="Overskrift2">
    <w:name w:val="heading 2"/>
    <w:basedOn w:val="Normal"/>
    <w:next w:val="Normal"/>
    <w:qFormat/>
    <w:rsid w:val="00F86094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Sidehoved">
    <w:name w:val="header"/>
    <w:basedOn w:val="Normal"/>
    <w:rsid w:val="00342331"/>
    <w:pPr>
      <w:tabs>
        <w:tab w:val="center" w:pos="4819"/>
        <w:tab w:val="right" w:pos="9638"/>
      </w:tabs>
    </w:pPr>
  </w:style>
  <w:style w:type="paragraph" w:styleId="Sidefod">
    <w:name w:val="footer"/>
    <w:basedOn w:val="Normal"/>
    <w:rsid w:val="00342331"/>
    <w:pPr>
      <w:tabs>
        <w:tab w:val="center" w:pos="4819"/>
        <w:tab w:val="right" w:pos="9638"/>
      </w:tabs>
    </w:pPr>
  </w:style>
  <w:style w:type="table" w:styleId="Tabel-Gitter">
    <w:name w:val="Table Grid"/>
    <w:basedOn w:val="Tabel-Normal"/>
    <w:rsid w:val="008D70F1"/>
    <w:pPr>
      <w:spacing w:line="32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versigt">
    <w:name w:val="Document Map"/>
    <w:basedOn w:val="Normal"/>
    <w:semiHidden/>
    <w:rsid w:val="00286BD5"/>
    <w:pPr>
      <w:shd w:val="clear" w:color="auto" w:fill="000080"/>
    </w:pPr>
    <w:rPr>
      <w:rFonts w:ascii="Tahoma" w:hAnsi="Tahoma" w:cs="Tahoma"/>
      <w:sz w:val="20"/>
    </w:rPr>
  </w:style>
  <w:style w:type="character" w:styleId="Hyperlink">
    <w:name w:val="Hyperlink"/>
    <w:rsid w:val="00FF4A5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1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ens.dk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svk.teknologisk.dk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laza.local\dfs\3B\Clinton\Ny%20Home\3B\Administration\Administrative%20v&#230;rkt&#248;jer\Skabeloner\Forretningsgang.dot" TargetMode="Externa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0C69B0-74BC-4F2F-A5D3-A5661187B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Forretningsgang</Template>
  <TotalTime>43</TotalTime>
  <Pages>3</Pages>
  <Words>611</Words>
  <Characters>4389</Characters>
  <Application>Microsoft Office Word</Application>
  <DocSecurity>0</DocSecurity>
  <Lines>36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NOTAT</vt:lpstr>
    </vt:vector>
  </TitlesOfParts>
  <Company>Fællesadministrationen 3B</Company>
  <LinksUpToDate>false</LinksUpToDate>
  <CharactersWithSpaces>4991</CharactersWithSpaces>
  <SharedDoc>false</SharedDoc>
  <HLinks>
    <vt:vector size="12" baseType="variant">
      <vt:variant>
        <vt:i4>7733371</vt:i4>
      </vt:variant>
      <vt:variant>
        <vt:i4>3</vt:i4>
      </vt:variant>
      <vt:variant>
        <vt:i4>0</vt:i4>
      </vt:variant>
      <vt:variant>
        <vt:i4>5</vt:i4>
      </vt:variant>
      <vt:variant>
        <vt:lpwstr>http://www.ens.dk/</vt:lpwstr>
      </vt:variant>
      <vt:variant>
        <vt:lpwstr/>
      </vt:variant>
      <vt:variant>
        <vt:i4>6619198</vt:i4>
      </vt:variant>
      <vt:variant>
        <vt:i4>0</vt:i4>
      </vt:variant>
      <vt:variant>
        <vt:i4>0</vt:i4>
      </vt:variant>
      <vt:variant>
        <vt:i4>5</vt:i4>
      </vt:variant>
      <vt:variant>
        <vt:lpwstr>http://www.svk.teknologisk.dk/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NOTAT</dc:title>
  <dc:creator>brr</dc:creator>
  <cp:lastModifiedBy>Nanna Voss</cp:lastModifiedBy>
  <cp:revision>9</cp:revision>
  <cp:lastPrinted>2011-12-12T08:40:00Z</cp:lastPrinted>
  <dcterms:created xsi:type="dcterms:W3CDTF">2014-03-21T12:03:00Z</dcterms:created>
  <dcterms:modified xsi:type="dcterms:W3CDTF">2015-10-12T08:06:00Z</dcterms:modified>
</cp:coreProperties>
</file>